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4500"/>
      </w:tblGrid>
      <w:tr w:rsidR="00D20925" w:rsidRPr="00D20925" w:rsidTr="00B420CF">
        <w:trPr>
          <w:trHeight w:val="234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D20925" w:rsidRPr="00D20925" w:rsidRDefault="00D20925" w:rsidP="00D2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20925" w:rsidRPr="00D20925" w:rsidRDefault="00D20925" w:rsidP="00D2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D20925" w:rsidRPr="00D20925" w:rsidRDefault="00D20925" w:rsidP="00D20925">
            <w:pPr>
              <w:spacing w:after="0" w:line="240" w:lineRule="auto"/>
              <w:ind w:left="73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20925" w:rsidRPr="00D20925" w:rsidRDefault="00B7089A" w:rsidP="00D2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20925" w:rsidRPr="00D20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 Межрайонной ИФНС России № 20 по Нижегородской области</w:t>
            </w:r>
          </w:p>
          <w:p w:rsidR="00D20925" w:rsidRPr="00D20925" w:rsidRDefault="00D20925" w:rsidP="00D209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20925" w:rsidRPr="00D20925" w:rsidRDefault="00D20925" w:rsidP="00D209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D20925" w:rsidRPr="00D20925" w:rsidRDefault="00D20925" w:rsidP="00D2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20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    </w:t>
            </w:r>
            <w:proofErr w:type="spellStart"/>
            <w:r w:rsidR="00B708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О.А.Лешов</w:t>
            </w:r>
            <w:proofErr w:type="spellEnd"/>
          </w:p>
          <w:p w:rsidR="00D20925" w:rsidRPr="00D20925" w:rsidRDefault="00D20925" w:rsidP="00D2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09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(подпись)                (инициалы, фамилия)</w:t>
            </w:r>
          </w:p>
          <w:p w:rsidR="00D20925" w:rsidRPr="00D20925" w:rsidRDefault="00D20925" w:rsidP="00D2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0925" w:rsidRPr="00D20925" w:rsidRDefault="00D20925" w:rsidP="00D2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«_____»______________202__ г.</w:t>
            </w:r>
          </w:p>
        </w:tc>
      </w:tr>
    </w:tbl>
    <w:p w:rsidR="00D20925" w:rsidRPr="00D20925" w:rsidRDefault="00D20925" w:rsidP="00D209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20925" w:rsidRPr="00D20925" w:rsidRDefault="00D20925" w:rsidP="00D209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 xml:space="preserve">старшего государственного налогового инспектора отдела </w:t>
      </w:r>
    </w:p>
    <w:p w:rsidR="00D20925" w:rsidRPr="00D20925" w:rsidRDefault="00D20925" w:rsidP="00D209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камеральных проверок №1</w:t>
      </w:r>
    </w:p>
    <w:p w:rsidR="00D20925" w:rsidRPr="00D20925" w:rsidRDefault="00D20925" w:rsidP="00D209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Межрайонной ИФНС России № 20 по Нижегородской области</w:t>
      </w:r>
    </w:p>
    <w:p w:rsidR="00D20925" w:rsidRPr="00D20925" w:rsidRDefault="00D20925" w:rsidP="00D2092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D20925" w:rsidRPr="00D20925" w:rsidRDefault="00D20925" w:rsidP="00D2092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7F41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7F41F7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7F41F7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 отдела камеральных проверок №1 (далее – старший государственный налоговый инспектор) Межрайонной инспекции Федеральной налоговой службы № 20 по Нижегородской области (далее – Инспекция) относится к старшей группе должностей гражданской службы категории «специалисты».</w:t>
      </w:r>
    </w:p>
    <w:p w:rsidR="00D20925" w:rsidRPr="00D20925" w:rsidRDefault="00D20925" w:rsidP="00D20925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Calibri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– 11-3-</w:t>
      </w:r>
      <w:r w:rsidR="007F41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-095.</w:t>
      </w:r>
    </w:p>
    <w:p w:rsidR="00032DD7" w:rsidRPr="00032DD7" w:rsidRDefault="00D20925" w:rsidP="00032DD7">
      <w:pPr>
        <w:shd w:val="clear" w:color="auto" w:fill="FFFFFF"/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032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профессиональной служебной деятельности старшего государственного налогового инспектора отдела камеральных проверок №1</w:t>
      </w:r>
      <w:r w:rsidR="00B7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32DD7" w:rsidRPr="00032DD7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стоимость, Регулирование в сфере налогообложения акцизами, Осуществление налогового контроля (Осуществление налогового контроля посредством проведения камеральных проверок), входящие в область профессиональной служебной деятельности «Регулирование налоговой деятельности»; Регулирование валютной сферы (валютный контроль), входящий в область профессиональной служебной деятельности «Регулирование финансовой деятельности и финансовых рынков».</w:t>
      </w:r>
    </w:p>
    <w:p w:rsidR="00D20925" w:rsidRPr="00D20925" w:rsidRDefault="00D20925" w:rsidP="00032DD7">
      <w:pPr>
        <w:shd w:val="clear" w:color="auto" w:fill="FFFFFF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начальником Инспекции.</w:t>
      </w:r>
    </w:p>
    <w:p w:rsidR="00D20925" w:rsidRPr="00D20925" w:rsidRDefault="00D20925" w:rsidP="00D2092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отдела.</w:t>
      </w:r>
    </w:p>
    <w:p w:rsidR="00D20925" w:rsidRPr="00D20925" w:rsidRDefault="00D20925" w:rsidP="00D20925">
      <w:pPr>
        <w:shd w:val="clear" w:color="auto" w:fill="FFFFFF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D20925" w:rsidRPr="00D20925" w:rsidRDefault="00D20925" w:rsidP="00D20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</w:t>
      </w:r>
    </w:p>
    <w:p w:rsidR="00D20925" w:rsidRPr="00D20925" w:rsidRDefault="00D20925" w:rsidP="00D20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для замещения должности гражданской службы</w:t>
      </w:r>
    </w:p>
    <w:p w:rsidR="00D20925" w:rsidRPr="00D20925" w:rsidRDefault="00D20925" w:rsidP="00D20925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D20925" w:rsidRPr="00D20925" w:rsidRDefault="00D20925" w:rsidP="00F944A7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в области информационно-коммуникационных технологий, которые включают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законодательства.</w:t>
      </w:r>
    </w:p>
    <w:p w:rsidR="00D20925" w:rsidRPr="00D20925" w:rsidRDefault="00D20925" w:rsidP="00F944A7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7F41F7" w:rsidRPr="007F41F7" w:rsidRDefault="007F41F7" w:rsidP="007F41F7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Бюджетный кодекс Российской Федерации;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lastRenderedPageBreak/>
        <w:t>Налоговый кодекс Российской Федерации;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27 июля 2006 г. №152-ФЗ «О персональных данных»;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6 апреля 2011 г. № 63-ФЗ  «Об электронной подписи»;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F41F7">
        <w:rPr>
          <w:rFonts w:ascii="Times New Roman" w:hAnsi="Times New Roman"/>
          <w:sz w:val="24"/>
          <w:szCs w:val="24"/>
          <w:lang w:val="ru-RU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7F41F7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gramStart"/>
      <w:r w:rsidRPr="007F41F7">
        <w:rPr>
          <w:rFonts w:ascii="Times New Roman" w:hAnsi="Times New Roman"/>
          <w:sz w:val="24"/>
          <w:szCs w:val="24"/>
          <w:lang w:val="ru-RU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приказ ФНС России от 22 августа 2017 г. № ММВ-7-17/617@ «Об утверждении порядка ведения личного кабинета налогоплательщика»;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1F7">
        <w:rPr>
          <w:rFonts w:ascii="Times New Roman" w:hAnsi="Times New Roman"/>
          <w:sz w:val="24"/>
          <w:szCs w:val="24"/>
          <w:lang w:val="ru-RU"/>
        </w:rPr>
        <w:t>приказ ФНС России от 15 февраля 2018 г. № ММВ-7-3/95@ «Об утверждении формы и формата представления налоговой декларации по акцизам на табак (табачные изделия), табачную продукцию, электронные системы доставки никотина и жидкости для электронных систем доставки никотина в электронной форме и порядка ее заполнения» (в редакции от 25.09.2020);</w:t>
      </w:r>
    </w:p>
    <w:p w:rsidR="007F41F7" w:rsidRPr="007F41F7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F41F7">
        <w:rPr>
          <w:rFonts w:ascii="Times New Roman" w:hAnsi="Times New Roman"/>
          <w:sz w:val="24"/>
          <w:szCs w:val="24"/>
          <w:lang w:val="ru-RU"/>
        </w:rPr>
        <w:t xml:space="preserve">приказ ФНС России от 12 января 2016 г. № ММВ-7-3/1@ «Об утверждении формы и формата представления налоговой декларации по акцизам на этиловый спирт, алкогольную и </w:t>
      </w:r>
      <w:r w:rsidRPr="007F41F7">
        <w:rPr>
          <w:rFonts w:ascii="Times New Roman" w:hAnsi="Times New Roman"/>
          <w:sz w:val="24"/>
          <w:szCs w:val="24"/>
          <w:lang w:val="ru-RU"/>
        </w:rPr>
        <w:lastRenderedPageBreak/>
        <w:t>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7F41F7">
        <w:rPr>
          <w:rFonts w:ascii="Times New Roman" w:hAnsi="Times New Roman"/>
          <w:sz w:val="24"/>
          <w:szCs w:val="24"/>
          <w:lang w:val="ru-RU"/>
        </w:rPr>
        <w:t>инжекторных</w:t>
      </w:r>
      <w:proofErr w:type="spellEnd"/>
      <w:r w:rsidRPr="007F41F7">
        <w:rPr>
          <w:rFonts w:ascii="Times New Roman" w:hAnsi="Times New Roman"/>
          <w:sz w:val="24"/>
          <w:szCs w:val="24"/>
          <w:lang w:val="ru-RU"/>
        </w:rPr>
        <w:t>) двигателей</w:t>
      </w:r>
      <w:proofErr w:type="gramEnd"/>
      <w:r w:rsidRPr="007F41F7">
        <w:rPr>
          <w:rFonts w:ascii="Times New Roman" w:hAnsi="Times New Roman"/>
          <w:sz w:val="24"/>
          <w:szCs w:val="24"/>
          <w:lang w:val="ru-RU"/>
        </w:rPr>
        <w:t xml:space="preserve">, прямогонный бензин, средние дистилляты, бензол, параксилол, </w:t>
      </w:r>
      <w:proofErr w:type="spellStart"/>
      <w:r w:rsidRPr="007F41F7">
        <w:rPr>
          <w:rFonts w:ascii="Times New Roman" w:hAnsi="Times New Roman"/>
          <w:sz w:val="24"/>
          <w:szCs w:val="24"/>
          <w:lang w:val="ru-RU"/>
        </w:rPr>
        <w:t>ортоксилол</w:t>
      </w:r>
      <w:proofErr w:type="spellEnd"/>
      <w:r w:rsidRPr="007F41F7">
        <w:rPr>
          <w:rFonts w:ascii="Times New Roman" w:hAnsi="Times New Roman"/>
          <w:sz w:val="24"/>
          <w:szCs w:val="24"/>
          <w:lang w:val="ru-RU"/>
        </w:rPr>
        <w:t>, авиационный керосин, природный газ, автомобили легковые и мотоциклы в электронной форме и порядка ее заполнения»;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6291">
        <w:rPr>
          <w:rFonts w:ascii="Times New Roman" w:hAnsi="Times New Roman"/>
          <w:sz w:val="24"/>
          <w:szCs w:val="24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6291">
        <w:rPr>
          <w:rFonts w:ascii="Times New Roman" w:hAnsi="Times New Roman"/>
          <w:sz w:val="24"/>
          <w:szCs w:val="24"/>
          <w:lang w:val="ru-RU"/>
        </w:rPr>
        <w:t>приказ ФНС России от 19 июля 2018 г.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86291">
        <w:rPr>
          <w:rFonts w:ascii="Times New Roman" w:hAnsi="Times New Roman"/>
          <w:sz w:val="24"/>
          <w:szCs w:val="24"/>
          <w:lang w:val="ru-RU"/>
        </w:rPr>
        <w:t xml:space="preserve">приказ ФНС </w:t>
      </w:r>
      <w:r w:rsidRPr="007F41F7">
        <w:rPr>
          <w:rFonts w:ascii="Times New Roman" w:hAnsi="Times New Roman"/>
          <w:sz w:val="24"/>
          <w:szCs w:val="24"/>
          <w:lang w:val="ru-RU"/>
        </w:rPr>
        <w:t>России от 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7F41F7">
        <w:rPr>
          <w:rFonts w:ascii="Times New Roman" w:hAnsi="Times New Roman"/>
          <w:sz w:val="24"/>
          <w:szCs w:val="24"/>
          <w:lang w:val="ru-RU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</w:t>
      </w:r>
      <w:r w:rsidRPr="00B86291">
        <w:rPr>
          <w:rFonts w:ascii="Times New Roman" w:eastAsia="Calibri" w:hAnsi="Times New Roman"/>
          <w:sz w:val="24"/>
          <w:szCs w:val="24"/>
          <w:lang w:val="ru-RU" w:bidi="ar-SA"/>
        </w:rPr>
        <w:t xml:space="preserve">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86291">
        <w:rPr>
          <w:rFonts w:ascii="Times New Roman" w:eastAsia="Calibri" w:hAnsi="Times New Roman"/>
          <w:sz w:val="24"/>
          <w:szCs w:val="24"/>
          <w:lang w:val="ru-RU" w:bidi="ar-SA"/>
        </w:rPr>
        <w:t>дела</w:t>
      </w:r>
      <w:proofErr w:type="gramEnd"/>
      <w:r w:rsidRPr="00B86291">
        <w:rPr>
          <w:rFonts w:ascii="Times New Roman" w:eastAsia="Calibri" w:hAnsi="Times New Roman"/>
          <w:sz w:val="24"/>
          <w:szCs w:val="24"/>
          <w:lang w:val="ru-RU" w:bidi="ar-SA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B86291">
        <w:rPr>
          <w:rFonts w:ascii="Times New Roman" w:hAnsi="Times New Roman"/>
          <w:color w:val="000000"/>
          <w:sz w:val="24"/>
          <w:szCs w:val="24"/>
          <w:lang w:val="ru-RU"/>
        </w:rPr>
        <w:t>)»;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6291">
        <w:rPr>
          <w:rFonts w:ascii="Times New Roman" w:hAnsi="Times New Roman"/>
          <w:sz w:val="24"/>
          <w:szCs w:val="24"/>
          <w:lang w:val="ru-RU"/>
        </w:rPr>
        <w:t>приказ ФНС России от 10 февраля 2017 г. 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6291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r w:rsidRPr="00B86291">
        <w:rPr>
          <w:rFonts w:ascii="Times New Roman" w:hAnsi="Times New Roman"/>
          <w:color w:val="000000"/>
          <w:sz w:val="24"/>
          <w:szCs w:val="24"/>
          <w:lang w:val="ru-RU"/>
        </w:rPr>
        <w:t>ФНС России от 16 июля 2013 г. № АС-4-2/12705 «О рекомендациях по проведению камеральных налоговых проверок»;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6291"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6291">
        <w:rPr>
          <w:rFonts w:ascii="Times New Roman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629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28 декабря 2005 г. № 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629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629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12 декабря 2015 г. № 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8629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26 сентября 2017 г. 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B86291">
        <w:rPr>
          <w:rFonts w:ascii="Times New Roman" w:hAnsi="Times New Roman"/>
          <w:sz w:val="24"/>
          <w:szCs w:val="24"/>
          <w:lang w:val="ru-RU"/>
        </w:rPr>
        <w:t xml:space="preserve"> Правительством Российской Федерации органам валютного контроля»;</w:t>
      </w:r>
    </w:p>
    <w:p w:rsidR="007F41F7" w:rsidRPr="00B86291" w:rsidRDefault="007F41F7" w:rsidP="007F41F7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86291">
        <w:rPr>
          <w:rFonts w:ascii="Times New Roman" w:hAnsi="Times New Roman"/>
          <w:sz w:val="24"/>
          <w:szCs w:val="24"/>
          <w:lang w:val="ru-RU"/>
        </w:rPr>
        <w:t xml:space="preserve">приказ ФНС России от 26 августа 2019 г. № ММВ-7-17/418@ «Об утверждении Административного регламента осуществления Федеральной налоговой службой контроля и </w:t>
      </w:r>
      <w:r w:rsidRPr="00B86291">
        <w:rPr>
          <w:rFonts w:ascii="Times New Roman" w:hAnsi="Times New Roman"/>
          <w:sz w:val="24"/>
          <w:szCs w:val="24"/>
          <w:lang w:val="ru-RU"/>
        </w:rPr>
        <w:lastRenderedPageBreak/>
        <w:t xml:space="preserve">надзора за соблюдением резидентами (за исключением кредитных организаций, </w:t>
      </w:r>
      <w:proofErr w:type="spellStart"/>
      <w:r w:rsidRPr="00B86291">
        <w:rPr>
          <w:rFonts w:ascii="Times New Roman" w:hAnsi="Times New Roman"/>
          <w:sz w:val="24"/>
          <w:szCs w:val="24"/>
          <w:lang w:val="ru-RU"/>
        </w:rPr>
        <w:t>некредитных</w:t>
      </w:r>
      <w:proofErr w:type="spellEnd"/>
      <w:r w:rsidRPr="00B86291">
        <w:rPr>
          <w:rFonts w:ascii="Times New Roman" w:hAnsi="Times New Roman"/>
          <w:sz w:val="24"/>
          <w:szCs w:val="24"/>
          <w:lang w:val="ru-RU"/>
        </w:rPr>
        <w:t xml:space="preserve"> финансовых организаций, предусмотренных Федеральным законом от 10 июля 2002 г.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Pr="00B8629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B86291">
        <w:rPr>
          <w:rFonts w:ascii="Times New Roman" w:hAnsi="Times New Roman"/>
          <w:sz w:val="24"/>
          <w:szCs w:val="24"/>
          <w:lang w:val="ru-RU"/>
        </w:rPr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Pr="00B86291">
        <w:rPr>
          <w:rFonts w:ascii="Times New Roman" w:hAnsi="Times New Roman"/>
          <w:sz w:val="24"/>
          <w:szCs w:val="24"/>
          <w:lang w:val="ru-RU"/>
        </w:rPr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D20925" w:rsidRPr="00D20925" w:rsidRDefault="00D20925" w:rsidP="00F944A7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0925" w:rsidRPr="00D20925" w:rsidRDefault="00D20925" w:rsidP="00F944A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функциональные возможности </w:t>
      </w:r>
      <w:proofErr w:type="gramStart"/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t>интернет-сервисов</w:t>
      </w:r>
      <w:proofErr w:type="gramEnd"/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</w:t>
      </w:r>
      <w:proofErr w:type="gramStart"/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лиц; 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</w:t>
      </w:r>
      <w:bookmarkStart w:id="0" w:name="_Toc477362605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End w:id="0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Toc477362606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  <w:bookmarkEnd w:id="1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Toc477362607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налоговой базы</w:t>
      </w:r>
      <w:bookmarkEnd w:id="2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порядок и сроки проведения камеральных проверок;</w:t>
      </w:r>
      <w:proofErr w:type="gramEnd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</w:t>
      </w:r>
      <w:r w:rsidR="00D86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ределения налогооблагаемой базы; </w:t>
      </w:r>
      <w:r w:rsidR="00D86503" w:rsidRPr="00D865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D20925" w:rsidRPr="00D20925" w:rsidRDefault="00D20925" w:rsidP="00D20925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lang w:bidi="en-US"/>
        </w:rPr>
      </w:pPr>
      <w:r w:rsidRPr="00D20925">
        <w:rPr>
          <w:rFonts w:ascii="Times New Roman" w:eastAsia="Times New Roman" w:hAnsi="Times New Roman" w:cs="Times New Roman"/>
          <w:sz w:val="24"/>
          <w:lang w:bidi="en-US"/>
        </w:rPr>
        <w:t xml:space="preserve">6.4. </w:t>
      </w:r>
      <w:proofErr w:type="gramStart"/>
      <w:r w:rsidRPr="00D20925">
        <w:rPr>
          <w:rFonts w:ascii="Times New Roman" w:eastAsia="Times New Roman" w:hAnsi="Times New Roman" w:cs="Times New Roman"/>
          <w:sz w:val="24"/>
          <w:lang w:bidi="en-US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20925">
        <w:rPr>
          <w:rFonts w:ascii="Times New Roman" w:eastAsia="Times New Roman" w:hAnsi="Times New Roman" w:cs="Times New Roman"/>
          <w:sz w:val="24"/>
          <w:lang w:bidi="en-US"/>
        </w:rPr>
        <w:t xml:space="preserve"> плановые (рейдовые) осмотры; основания проведения и особенности внеплановых проверок.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 умения  в области информационно-коммуникационных технологий.</w:t>
      </w:r>
    </w:p>
    <w:p w:rsidR="00D20925" w:rsidRPr="00D86503" w:rsidRDefault="00D20925" w:rsidP="00D20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bookmarkStart w:id="3" w:name="_Toc477362591"/>
      <w:bookmarkStart w:id="4" w:name="_Toc477362590"/>
      <w:proofErr w:type="gram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bookmarkStart w:id="5" w:name="_Toc477362588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личного кабинета налогоплательщика</w:t>
      </w:r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bookmarkStart w:id="6" w:name="_Toc477362600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акта по результатам проведения камеральной налоговой проверки</w:t>
      </w:r>
      <w:bookmarkEnd w:id="6"/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проверки </w:t>
      </w:r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соблюдения 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</w:t>
      </w:r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законодательства 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налогах и сборах и принятых в соответствии с ним нормативных правовых актов; отбор налогоплательщиков для формирования плана выездных налоговых проверок;</w:t>
      </w:r>
      <w:bookmarkEnd w:id="5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контрольных мероприятий; </w:t>
      </w:r>
      <w:r w:rsidRPr="00D20925">
        <w:rPr>
          <w:rFonts w:ascii="Times New Roman" w:eastAsia="Calibri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</w:t>
      </w:r>
      <w:bookmarkEnd w:id="3"/>
      <w:r w:rsidR="00D8650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="00D86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503" w:rsidRPr="00D86503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проверочных мероприятий и производства по делам об административных правонарушениях</w:t>
      </w:r>
      <w:r w:rsidR="00D8650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bookmarkEnd w:id="4"/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proofErr w:type="gram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D20925" w:rsidRPr="00D20925" w:rsidRDefault="00D20925" w:rsidP="00D20925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20925" w:rsidRPr="00D20925" w:rsidRDefault="00D20925" w:rsidP="00D2092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E84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предусмотрены </w:t>
      </w:r>
      <w:hyperlink r:id="rId8" w:history="1">
        <w:r w:rsidRPr="00E8422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E84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9" w:history="1">
        <w:r w:rsidRPr="00E8422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E84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E8422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E84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1" w:history="1">
        <w:r w:rsidRPr="00E8422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E84226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D86503" w:rsidRPr="00E84226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E84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от 27.07.2004 № 79-ФЗ «О государственной гражданской службе Российской Федерации».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 отдел камеральных проверок №1, старший государственный налоговый инспектор обязан: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0B11">
        <w:rPr>
          <w:rFonts w:ascii="Times New Roman" w:hAnsi="Times New Roman" w:cs="Times New Roman"/>
          <w:sz w:val="24"/>
          <w:szCs w:val="24"/>
        </w:rPr>
        <w:t>осуществлять контроль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правильности исчисления, полноты и своевременности внесения в соответствующие бюджеты и государственные внебюджетные фонды налогов, сборов и иных обязательных платежей в рамках установленной сферы деятельности отдела;</w:t>
      </w:r>
      <w:proofErr w:type="gramEnd"/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0B11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налоговых деклараций по налогу на добавленную стоимость с суммами, заявленными к возмещению, деклараций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 налогоплательщиков служащих основанием для исчисления и уплаты налогов в бюджетную систему Российской Федерации, с учетом сопоставления показателей представленной отчетности и</w:t>
      </w:r>
      <w:proofErr w:type="gramEnd"/>
      <w:r w:rsidRPr="00C30B11">
        <w:rPr>
          <w:rFonts w:ascii="Times New Roman" w:hAnsi="Times New Roman" w:cs="Times New Roman"/>
          <w:sz w:val="24"/>
          <w:szCs w:val="24"/>
        </w:rPr>
        <w:t xml:space="preserve"> косвенной информации из внутренних и внешних источников;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налоговых деклараций налогоплательщиков, если они совершают операции, подлежащие налогообложению акцизами в соответствии с главой 22 "Акцизы" Налогового кодекса Российской Федерации, служащих основанием для исчисления и уплаты акцизов в бюджетную систему Российской Федерации, с учетом сопоставления показателей представленной отчетности и косвенной информации из внутренних и внешних источников;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0B11">
        <w:rPr>
          <w:rFonts w:ascii="Times New Roman" w:hAnsi="Times New Roman" w:cs="Times New Roman"/>
          <w:sz w:val="24"/>
          <w:szCs w:val="24"/>
        </w:rPr>
        <w:t>принимать меры к налогоплательщикам, не представившим налоговые декларации по налогу на добавленную стоимость, декларации по акцизам в установленный срок, готовить прое</w:t>
      </w:r>
      <w:r w:rsidR="001C4A40">
        <w:rPr>
          <w:rFonts w:ascii="Times New Roman" w:hAnsi="Times New Roman" w:cs="Times New Roman"/>
          <w:sz w:val="24"/>
          <w:szCs w:val="24"/>
        </w:rPr>
        <w:t>к</w:t>
      </w:r>
      <w:r w:rsidRPr="00C30B11">
        <w:rPr>
          <w:rFonts w:ascii="Times New Roman" w:hAnsi="Times New Roman" w:cs="Times New Roman"/>
          <w:sz w:val="24"/>
          <w:szCs w:val="24"/>
        </w:rPr>
        <w:t>ты решений о приостановлении операций налогоплательщика по его счетам в банках и переводов его электронных денежных средств (решений об отмене данных решений) в соответствии п. 3 и п.3.1 статьи 76 Налогового кодекса Российской Федерации в части компетенции отдела (по</w:t>
      </w:r>
      <w:proofErr w:type="gramEnd"/>
      <w:r w:rsidRPr="00C30B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0B11">
        <w:rPr>
          <w:rFonts w:ascii="Times New Roman" w:hAnsi="Times New Roman" w:cs="Times New Roman"/>
          <w:sz w:val="24"/>
          <w:szCs w:val="24"/>
        </w:rPr>
        <w:t>пп.2.п.3 ст.76 НК РФ в части требований о представлении документов, требований о представлении пояснений и (или) уведомлений о вызове в налоговый орган по подготовленным документам сотрудниками отдела);</w:t>
      </w:r>
      <w:proofErr w:type="gramEnd"/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правомерности возмещения входного НДС и обоснованности применения налогоплательщиками налоговой ставки 0%;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деклараций по НДС, где заявлены права на применение льгот, а также заявлены операции, освобожденные от НДС по ст. 149 Налогового кодекса Российской Федерации и не признаваемые объектами обложения НДС;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в отношении налогоплательщиков, представивших уведомление от исполнения обязанностей налогоплательщика НДС в соответствии со ст. 145 Налогового кодекса Российской Федерации;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соответствии с установленными нормами </w:t>
      </w:r>
      <w:r w:rsidRPr="00C30B11">
        <w:rPr>
          <w:rFonts w:ascii="Times New Roman" w:hAnsi="Times New Roman" w:cs="Times New Roman"/>
          <w:sz w:val="24"/>
          <w:szCs w:val="24"/>
        </w:rPr>
        <w:lastRenderedPageBreak/>
        <w:t>части первой Налогового кодекса Российской Федерации;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>оформлять и направлять в УФНС России по Нижегородской области в установленном порядке (в соответствии с действующими приказами, регламентами и иными нормативными документами) результаты проведенных мероприятий в отношении налогоплательщиков, представивших декларации по НДС, в которых заявлено право на возмещение налога;</w:t>
      </w:r>
    </w:p>
    <w:p w:rsidR="00D57BBB" w:rsidRPr="00C30B11" w:rsidRDefault="00D57BBB" w:rsidP="00D57BB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>проводить проверки соблюдения резидентами и нерезидентами юридическими лицами и индивидуальными предпринимателями валютного законодательства Российской Федерации и актов органов валютного регулирования;</w:t>
      </w:r>
    </w:p>
    <w:p w:rsidR="0042633B" w:rsidRPr="00C30B11" w:rsidRDefault="003C743F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принимать участие в проведении </w:t>
      </w:r>
      <w:r w:rsidR="0042633B"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>анализ</w:t>
      </w:r>
      <w:r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2633B"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 уклонения от налогообложения </w:t>
      </w:r>
      <w:r w:rsidR="0042633B" w:rsidRPr="00C30B11">
        <w:rPr>
          <w:rFonts w:ascii="Times New Roman" w:hAnsi="Times New Roman" w:cs="Times New Roman"/>
          <w:sz w:val="24"/>
          <w:szCs w:val="24"/>
        </w:rPr>
        <w:t>налогоплательщиков, вырабатывать предложения по их предотвращению;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>оформлять в установленном порядке результаты проведенных налоговых проверок и принимать меры в отношении налогоплательщиков, допустивших нарушения законодательства, в рамках установленной компетенции.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>передавать в правовой отдел проекты решений о привлечении (об отказе в привлечении) к налоговой ответственности за совершение налоговых правонарушений для согласования;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 xml:space="preserve">проводить ежедневный отбор деклараций на предмет закрытия комплекса в подсистеме АИС "Налог-3" (Налоговое администрирование/Контрольная работа (налоговые проверки)) и техническая реализация завершения проверки с учетом сведений, поступивших от иных отделов Инспекции; </w:t>
      </w:r>
    </w:p>
    <w:p w:rsidR="0042633B" w:rsidRPr="00C30B11" w:rsidRDefault="003C743F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сформированному и предоставленному списку налогоплательщиков </w:t>
      </w:r>
      <w:r w:rsidR="0042633B"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проводить </w:t>
      </w:r>
      <w:r w:rsidR="0042633B" w:rsidRPr="00C30B11">
        <w:rPr>
          <w:rFonts w:ascii="Times New Roman" w:hAnsi="Times New Roman" w:cs="Times New Roman"/>
          <w:sz w:val="24"/>
          <w:szCs w:val="24"/>
        </w:rPr>
        <w:t xml:space="preserve">мероприятия налогового контроля </w:t>
      </w:r>
      <w:proofErr w:type="gramStart"/>
      <w:r w:rsidR="0042633B" w:rsidRPr="00C30B11">
        <w:rPr>
          <w:rFonts w:ascii="Times New Roman" w:hAnsi="Times New Roman" w:cs="Times New Roman"/>
          <w:sz w:val="24"/>
          <w:szCs w:val="24"/>
        </w:rPr>
        <w:t>в рамках камеральных налоговых проверок в целях выявления налоговых деклараций по налогу на добавленную стоимость с суммами</w:t>
      </w:r>
      <w:proofErr w:type="gramEnd"/>
      <w:r w:rsidR="0042633B" w:rsidRPr="00C30B11">
        <w:rPr>
          <w:rFonts w:ascii="Times New Roman" w:hAnsi="Times New Roman" w:cs="Times New Roman"/>
          <w:sz w:val="24"/>
          <w:szCs w:val="24"/>
        </w:rPr>
        <w:t xml:space="preserve"> НДС, заявленными к возмещению из бюджета, в которых ПК «АСК НДС-2» выявлены несоответствия между сведениями об операциях покупателей и продавцов;</w:t>
      </w:r>
    </w:p>
    <w:p w:rsidR="0042633B" w:rsidRPr="00C30B11" w:rsidRDefault="003C743F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сформированному и предоставленному  списку налогоплательщиков </w:t>
      </w:r>
      <w:r w:rsidR="0042633B"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проводить </w:t>
      </w:r>
      <w:r w:rsidR="0042633B" w:rsidRPr="00C30B11">
        <w:rPr>
          <w:rFonts w:ascii="Times New Roman" w:hAnsi="Times New Roman" w:cs="Times New Roman"/>
          <w:sz w:val="24"/>
          <w:szCs w:val="24"/>
        </w:rPr>
        <w:t xml:space="preserve">мероприятия налогового контроля в рамках камеральных налоговых проверок в целях выявления налоговых деклараций по налогу на добавленную </w:t>
      </w:r>
      <w:proofErr w:type="gramStart"/>
      <w:r w:rsidR="0042633B" w:rsidRPr="00C30B11">
        <w:rPr>
          <w:rFonts w:ascii="Times New Roman" w:hAnsi="Times New Roman" w:cs="Times New Roman"/>
          <w:sz w:val="24"/>
          <w:szCs w:val="24"/>
        </w:rPr>
        <w:t>стоимость</w:t>
      </w:r>
      <w:proofErr w:type="gramEnd"/>
      <w:r w:rsidR="0042633B" w:rsidRPr="00C30B11">
        <w:rPr>
          <w:rFonts w:ascii="Times New Roman" w:hAnsi="Times New Roman" w:cs="Times New Roman"/>
          <w:sz w:val="24"/>
          <w:szCs w:val="24"/>
        </w:rPr>
        <w:t xml:space="preserve"> в которых ПК «АСК НДС-2» выявлены несоответствия между сведениями об операциях покупателей и продавцов с КВО 02, 22, 26;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>проводить в установленном порядке дополнительные мероприятия налогового контроля, ознакомлять налогоплательщиков с результатами проведенных дополнительных мероприятий налогового контроля;</w:t>
      </w:r>
    </w:p>
    <w:p w:rsidR="007D1A4E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A4E">
        <w:rPr>
          <w:rFonts w:ascii="Times New Roman" w:hAnsi="Times New Roman" w:cs="Times New Roman"/>
          <w:sz w:val="24"/>
          <w:szCs w:val="24"/>
        </w:rPr>
        <w:t>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</w:t>
      </w:r>
      <w:r w:rsidR="007D1A4E">
        <w:rPr>
          <w:rFonts w:ascii="Times New Roman" w:hAnsi="Times New Roman" w:cs="Times New Roman"/>
          <w:sz w:val="24"/>
          <w:szCs w:val="24"/>
        </w:rPr>
        <w:t xml:space="preserve">оговых проверок; </w:t>
      </w:r>
    </w:p>
    <w:p w:rsidR="0042633B" w:rsidRPr="007D1A4E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1A4E">
        <w:rPr>
          <w:rFonts w:ascii="Times New Roman" w:hAnsi="Times New Roman" w:cs="Times New Roman"/>
          <w:sz w:val="24"/>
          <w:szCs w:val="24"/>
        </w:rPr>
        <w:t>осуществлять взаимодействия с правоохранительными органами, иными контролирующими органами, органами государственной власти и органами местного самоуправления в рамках установленной сферы деятельности отдела;</w:t>
      </w:r>
    </w:p>
    <w:p w:rsidR="0042633B" w:rsidRPr="00C30B11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B11">
        <w:rPr>
          <w:rFonts w:ascii="Times New Roman" w:hAnsi="Times New Roman" w:cs="Times New Roman"/>
          <w:sz w:val="24"/>
          <w:szCs w:val="24"/>
        </w:rPr>
        <w:t>осуществлять взаимодействия между структурными подразделениями Инспекции;</w:t>
      </w:r>
    </w:p>
    <w:p w:rsidR="0042633B" w:rsidRPr="00C30B11" w:rsidRDefault="00D17BB4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участие в </w:t>
      </w:r>
      <w:r w:rsidR="0042633B" w:rsidRPr="00C30B11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нии</w:t>
      </w:r>
      <w:r w:rsidR="0042633B" w:rsidRPr="00C30B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отчетности</w:t>
      </w:r>
      <w:r w:rsidR="0042633B" w:rsidRPr="00C30B11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 отдела;</w:t>
      </w:r>
    </w:p>
    <w:p w:rsidR="0042633B" w:rsidRPr="007D1A4E" w:rsidRDefault="00D17BB4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принимать участие в подготовке </w:t>
      </w:r>
      <w:r w:rsidR="0042633B"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</w:t>
      </w:r>
      <w:r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>х материалов</w:t>
      </w:r>
      <w:r w:rsidR="0042633B"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42633B" w:rsidRPr="007D1A4E" w:rsidRDefault="00D17BB4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>принимать участие в рассмотрении писем и заявлений</w:t>
      </w:r>
      <w:r w:rsidR="0042633B" w:rsidRPr="007D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 по вопросам, входящим в компетенцию Отдела;</w:t>
      </w:r>
    </w:p>
    <w:p w:rsidR="0042633B" w:rsidRPr="009523BF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1594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хранить и сдавать в архив документы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633B" w:rsidRPr="00AA1594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1594">
        <w:rPr>
          <w:rFonts w:ascii="Times New Roman" w:hAnsi="Times New Roman" w:cs="Times New Roman"/>
          <w:sz w:val="24"/>
          <w:szCs w:val="24"/>
        </w:rPr>
        <w:t>оказывать методическую помощь сотрудникам Отдела;</w:t>
      </w:r>
    </w:p>
    <w:p w:rsidR="0042633B" w:rsidRPr="009523BF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1594">
        <w:rPr>
          <w:rFonts w:ascii="Times New Roman" w:hAnsi="Times New Roman" w:cs="Times New Roman"/>
          <w:sz w:val="24"/>
          <w:szCs w:val="24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42633B" w:rsidRPr="00AA1594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1594">
        <w:rPr>
          <w:rFonts w:ascii="Times New Roman" w:hAnsi="Times New Roman" w:cs="Times New Roman"/>
          <w:sz w:val="24"/>
          <w:szCs w:val="24"/>
        </w:rPr>
        <w:t xml:space="preserve">принимать участие в формировании установленной отчетности по предмету </w:t>
      </w:r>
      <w:r w:rsidRPr="00AA1594">
        <w:rPr>
          <w:rFonts w:ascii="Times New Roman" w:hAnsi="Times New Roman" w:cs="Times New Roman"/>
          <w:sz w:val="24"/>
          <w:szCs w:val="24"/>
        </w:rPr>
        <w:lastRenderedPageBreak/>
        <w:t>деятельности Отдела;</w:t>
      </w:r>
    </w:p>
    <w:p w:rsidR="0042633B" w:rsidRPr="00AA1594" w:rsidRDefault="0042633B" w:rsidP="0042633B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1594">
        <w:rPr>
          <w:rFonts w:ascii="Times New Roman" w:hAnsi="Times New Roman" w:cs="Times New Roman"/>
          <w:sz w:val="24"/>
          <w:szCs w:val="24"/>
        </w:rPr>
        <w:t>принимать участие в подготовке информационных материалов для руководства  инспекции по вопросам, находящимся  в компетенции Отдела.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отдела и Инспекции предложения по совершенствованию налогового администрирования;</w:t>
      </w:r>
    </w:p>
    <w:p w:rsidR="00D20925" w:rsidRPr="00D20925" w:rsidRDefault="00D20925" w:rsidP="00D209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D20925" w:rsidRPr="00D20925" w:rsidRDefault="00D20925" w:rsidP="00D209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20925" w:rsidRPr="00D20925" w:rsidRDefault="00D20925" w:rsidP="00D209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права, предусмотренные положением об отделе, иными нормативными актами, регламентирующими исполнение функций отделом.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Инспекции,   приказами ФНС России, приказами УФНС России по Нижегородской области (далее – Управление), приказами Инспекции, поручениями руководства Управления и начальника инспекции и отдела.</w:t>
      </w:r>
      <w:proofErr w:type="gramEnd"/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старший государственный налоговый инспектор несет ответственность: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вопросам, предусмотренным Положением об отделе, иными нормативными актами, регламентирующими исполнение функций отделом.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давать рекомендации, указания по вопросам применения законодательства Российской Федерации по предмету деятельности отдела.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13. При исполнении служебных обязанностей старший государственный налоговый инспектор обязан самостоятельно принимать решения по вопросам, предусмотренным Положением об отделе, иными нормативными актами, регламентирующими исполнение функций отделом: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информирования вышестоящего руководителя для принятия им соответствующего решения;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отказа в приеме документов, оформленных ненадлежащим образом;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заверения надлежащим образом копии документа.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отделе, иными нормативными актами, регламентирующими исполнение функций отделом.</w:t>
      </w:r>
    </w:p>
    <w:p w:rsidR="00D20925" w:rsidRPr="00D20925" w:rsidRDefault="00D20925" w:rsidP="00D2092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20925" w:rsidRPr="00D20925" w:rsidRDefault="00D20925" w:rsidP="00D20925">
      <w:pPr>
        <w:spacing w:after="0" w:line="245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организации работы отдела по установленным направлениям деятельности, направленным на реализацию задач и функций, возложенных на отдел и Инспекцию; </w:t>
      </w:r>
    </w:p>
    <w:p w:rsidR="00D20925" w:rsidRPr="00D20925" w:rsidRDefault="00D20925" w:rsidP="00D20925">
      <w:pPr>
        <w:spacing w:after="0" w:line="245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иным вопросам, предусмотренным Положением об отделе, иными нормативными актами. 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подготовке информации по вопросам, связанным с деятельностью отдела</w:t>
      </w:r>
      <w:r w:rsidRPr="00D20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положений об инспекции и отделе;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  руководства инспекции.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2092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D20925" w:rsidRPr="00D20925" w:rsidRDefault="00D20925" w:rsidP="00D209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D209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принципов</w:t>
        </w:r>
      </w:hyperlink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г. N 885 «Об утверждении общих принципов служебного поведения государственных служащих</w:t>
      </w:r>
      <w:proofErr w:type="gramEnd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и требований к служебному поведению, установленных </w:t>
      </w:r>
      <w:hyperlink r:id="rId13" w:history="1">
        <w:r w:rsidRPr="00D209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N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5B6049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административным регламентом</w:t>
        </w:r>
      </w:hyperlink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Федеральной налоговой службы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proofErr w:type="gram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</w:t>
      </w:r>
      <w:proofErr w:type="gramEnd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правах и обязанностях 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 в соответствии с замещаемой государственной гражданской должностью</w:t>
      </w:r>
      <w:r w:rsidRPr="00D209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в пределах функциональной компетенции старший государственный налоговый инспектор принимает участие в информационном обеспечении оказания 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видов государственных услуг, осуществляемых Инспекцией и отделом:</w:t>
      </w:r>
      <w:proofErr w:type="gramEnd"/>
    </w:p>
    <w:p w:rsidR="00D20925" w:rsidRPr="00D20925" w:rsidRDefault="00D20925" w:rsidP="00D20925">
      <w:pPr>
        <w:shd w:val="clear" w:color="auto" w:fill="FFFFFF"/>
        <w:tabs>
          <w:tab w:val="left" w:pos="720"/>
        </w:tabs>
        <w:spacing w:after="0" w:line="240" w:lineRule="auto"/>
        <w:ind w:left="5" w:right="5" w:firstLine="5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D20925" w:rsidRPr="00D20925" w:rsidRDefault="00D20925" w:rsidP="00D20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092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IX</w:t>
      </w:r>
      <w:r w:rsidRPr="00D20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0925" w:rsidRPr="00D20925" w:rsidRDefault="00D20925" w:rsidP="00D209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оцениваются по следующим показателям:</w:t>
      </w:r>
    </w:p>
    <w:p w:rsidR="00D20925" w:rsidRP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своевременному и качественному исполнению должностных обязанностей, предусмотренных должностным регламентом, в том числе по качественному проведению анализа схем уклонения от налогообложения налогоплательщиков, выработке предложений по их предотвращению, по суммам </w:t>
      </w:r>
      <w:proofErr w:type="spell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 и поступивших платежей по итогам контрольной работы по закрепленному направлению деятельности, своевременности подготовки отчетности и порученной информации;</w:t>
      </w:r>
    </w:p>
    <w:p w:rsidR="00D20925" w:rsidRP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0925" w:rsidRP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20925" w:rsidRP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0925" w:rsidRP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0925" w:rsidRP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0925" w:rsidRP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0925" w:rsidRP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E84" w:rsidRDefault="00695E84" w:rsidP="00D20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E84" w:rsidRPr="00D20925" w:rsidRDefault="00695E84" w:rsidP="00D20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925" w:rsidRP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</w:t>
      </w:r>
    </w:p>
    <w:p w:rsid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№1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spellStart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С.Н.Суринова</w:t>
      </w:r>
      <w:proofErr w:type="spellEnd"/>
    </w:p>
    <w:p w:rsidR="00BB01FE" w:rsidRDefault="00BB01FE" w:rsidP="00D20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FE" w:rsidRDefault="00BB01FE" w:rsidP="00D20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BB01FE" w:rsidRDefault="00BB01FE" w:rsidP="00D20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FE" w:rsidRPr="00BB01FE" w:rsidRDefault="00BB01FE" w:rsidP="00D20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начальника Инспекции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С.Г.Большова</w:t>
      </w:r>
    </w:p>
    <w:p w:rsidR="00D20925" w:rsidRPr="00D20925" w:rsidRDefault="00D20925" w:rsidP="00D20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925" w:rsidRPr="00D20925" w:rsidRDefault="00B7089A" w:rsidP="00B70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GoBack"/>
      <w:bookmarkEnd w:id="7"/>
      <w:r w:rsidRPr="00D20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1CD4" w:rsidRDefault="00351CD4"/>
    <w:sectPr w:rsidR="00351CD4" w:rsidSect="00B7089A">
      <w:headerReference w:type="default" r:id="rId15"/>
      <w:pgSz w:w="11906" w:h="16838" w:code="9"/>
      <w:pgMar w:top="851" w:right="567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9C4" w:rsidRDefault="006C69C4" w:rsidP="00D20925">
      <w:pPr>
        <w:spacing w:after="0" w:line="240" w:lineRule="auto"/>
      </w:pPr>
      <w:r>
        <w:separator/>
      </w:r>
    </w:p>
  </w:endnote>
  <w:endnote w:type="continuationSeparator" w:id="0">
    <w:p w:rsidR="006C69C4" w:rsidRDefault="006C69C4" w:rsidP="00D20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9C4" w:rsidRDefault="006C69C4" w:rsidP="00D20925">
      <w:pPr>
        <w:spacing w:after="0" w:line="240" w:lineRule="auto"/>
      </w:pPr>
      <w:r>
        <w:separator/>
      </w:r>
    </w:p>
  </w:footnote>
  <w:footnote w:type="continuationSeparator" w:id="0">
    <w:p w:rsidR="006C69C4" w:rsidRDefault="006C69C4" w:rsidP="00D20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3683459"/>
      <w:docPartObj>
        <w:docPartGallery w:val="Page Numbers (Top of Page)"/>
        <w:docPartUnique/>
      </w:docPartObj>
    </w:sdtPr>
    <w:sdtEndPr/>
    <w:sdtContent>
      <w:p w:rsidR="00D20925" w:rsidRDefault="00D2092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89A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72835"/>
    <w:multiLevelType w:val="hybridMultilevel"/>
    <w:tmpl w:val="44FE2C82"/>
    <w:lvl w:ilvl="0" w:tplc="0BD0AD30">
      <w:start w:val="1"/>
      <w:numFmt w:val="bullet"/>
      <w:lvlText w:val="-"/>
      <w:lvlJc w:val="left"/>
      <w:pPr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5AF08CA"/>
    <w:multiLevelType w:val="hybridMultilevel"/>
    <w:tmpl w:val="AC665242"/>
    <w:lvl w:ilvl="0" w:tplc="0BD0AD30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D46F54"/>
    <w:multiLevelType w:val="hybridMultilevel"/>
    <w:tmpl w:val="81D2B2E4"/>
    <w:lvl w:ilvl="0" w:tplc="0BD0AD30">
      <w:start w:val="1"/>
      <w:numFmt w:val="bullet"/>
      <w:lvlText w:val="-"/>
      <w:lvlJc w:val="left"/>
      <w:pPr>
        <w:ind w:left="46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400AD6"/>
    <w:multiLevelType w:val="hybridMultilevel"/>
    <w:tmpl w:val="EEB8B18E"/>
    <w:lvl w:ilvl="0" w:tplc="0BD0AD3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925"/>
    <w:rsid w:val="00032DD7"/>
    <w:rsid w:val="000E324F"/>
    <w:rsid w:val="00123CF6"/>
    <w:rsid w:val="00143F09"/>
    <w:rsid w:val="001C4A40"/>
    <w:rsid w:val="00351CD4"/>
    <w:rsid w:val="003C743F"/>
    <w:rsid w:val="0042633B"/>
    <w:rsid w:val="004D0BD8"/>
    <w:rsid w:val="005829A5"/>
    <w:rsid w:val="005B6049"/>
    <w:rsid w:val="00695E84"/>
    <w:rsid w:val="006C69C4"/>
    <w:rsid w:val="00784A66"/>
    <w:rsid w:val="007D1A4E"/>
    <w:rsid w:val="007F41F7"/>
    <w:rsid w:val="008732DE"/>
    <w:rsid w:val="009067B2"/>
    <w:rsid w:val="0096479E"/>
    <w:rsid w:val="00A3429B"/>
    <w:rsid w:val="00AE4ECE"/>
    <w:rsid w:val="00B70518"/>
    <w:rsid w:val="00B7089A"/>
    <w:rsid w:val="00BB01FE"/>
    <w:rsid w:val="00C30B11"/>
    <w:rsid w:val="00C81FB8"/>
    <w:rsid w:val="00D059F9"/>
    <w:rsid w:val="00D17BB4"/>
    <w:rsid w:val="00D20925"/>
    <w:rsid w:val="00D519ED"/>
    <w:rsid w:val="00D57BBB"/>
    <w:rsid w:val="00D86503"/>
    <w:rsid w:val="00E84226"/>
    <w:rsid w:val="00E84370"/>
    <w:rsid w:val="00F944A7"/>
    <w:rsid w:val="00FE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209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20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20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0925"/>
  </w:style>
  <w:style w:type="paragraph" w:customStyle="1" w:styleId="4">
    <w:name w:val="Знак Знак Знак4 Знак Знак Знак Знак"/>
    <w:basedOn w:val="a"/>
    <w:autoRedefine/>
    <w:rsid w:val="007F41F7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7">
    <w:name w:val="No Spacing"/>
    <w:link w:val="a8"/>
    <w:uiPriority w:val="1"/>
    <w:qFormat/>
    <w:rsid w:val="007F41F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7F41F7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263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633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209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20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20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0925"/>
  </w:style>
  <w:style w:type="paragraph" w:customStyle="1" w:styleId="4">
    <w:name w:val="Знак Знак Знак4 Знак Знак Знак Знак"/>
    <w:basedOn w:val="a"/>
    <w:autoRedefine/>
    <w:rsid w:val="007F41F7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7">
    <w:name w:val="No Spacing"/>
    <w:link w:val="a8"/>
    <w:uiPriority w:val="1"/>
    <w:qFormat/>
    <w:rsid w:val="007F41F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7F41F7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263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633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consultantplus://offline/ref=A3FCCCE90230C34EB2D39100AC6ADFA5A8E61FB099F93D202A89BD56827D64545C6C159075CA5BECsBdE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3FCCCE90230C34EB2D39100AC6ADFA5A2EF18B097F6602A22D0B15485723B435B25199175CA59sEd2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4951</Words>
  <Characters>28221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Суринова Светлана Николаевна</dc:creator>
  <cp:lastModifiedBy>Шикина Оксана Михайловна</cp:lastModifiedBy>
  <cp:revision>20</cp:revision>
  <cp:lastPrinted>2021-06-25T06:59:00Z</cp:lastPrinted>
  <dcterms:created xsi:type="dcterms:W3CDTF">2021-06-15T08:10:00Z</dcterms:created>
  <dcterms:modified xsi:type="dcterms:W3CDTF">2022-03-23T10:26:00Z</dcterms:modified>
</cp:coreProperties>
</file>